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0E" w:rsidRDefault="00A2570A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Запрос на</w:t>
      </w:r>
      <w:r w:rsidRPr="00A2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поставку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системы </w:t>
      </w:r>
    </w:p>
    <w:p w:rsidR="00227F03" w:rsidRPr="00A117C5" w:rsidRDefault="00A56B0E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обнаружения утечек 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СОУ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)</w:t>
      </w:r>
    </w:p>
    <w:p w:rsidR="00227F03" w:rsidRPr="00F643D1" w:rsidRDefault="00227F03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Контактные данные</w:t>
      </w:r>
    </w:p>
    <w:tbl>
      <w:tblPr>
        <w:tblStyle w:val="a4"/>
        <w:tblW w:w="0" w:type="auto"/>
        <w:tblLook w:val="0680" w:firstRow="0" w:lastRow="0" w:firstColumn="1" w:lastColumn="0" w:noHBand="1" w:noVBand="1"/>
      </w:tblPr>
      <w:tblGrid>
        <w:gridCol w:w="1514"/>
        <w:gridCol w:w="3302"/>
        <w:gridCol w:w="1955"/>
        <w:gridCol w:w="2800"/>
      </w:tblGrid>
      <w:tr w:rsidR="00A17FD4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A17FD4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Pr="002354BB" w:rsidRDefault="00A17FD4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Pr="002354BB" w:rsidRDefault="00A17FD4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Моб. Телефон: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A17FD4" w:rsidRDefault="00227F03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Общие сведения об объекте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A17FD4" w:rsidTr="00A17FD4">
        <w:trPr>
          <w:trHeight w:hRule="exact" w:val="510"/>
        </w:trPr>
        <w:tc>
          <w:tcPr>
            <w:tcW w:w="3686" w:type="dxa"/>
          </w:tcPr>
          <w:p w:rsidR="00A17FD4" w:rsidRDefault="00A17FD4" w:rsidP="00A17FD4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трубопровода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669" w:type="dxa"/>
            <w:tcBorders>
              <w:bottom w:val="single" w:sz="4" w:space="0" w:color="000000" w:themeColor="text1"/>
            </w:tcBorders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A17FD4">
        <w:trPr>
          <w:trHeight w:hRule="exact" w:val="510"/>
        </w:trPr>
        <w:tc>
          <w:tcPr>
            <w:tcW w:w="3686" w:type="dxa"/>
          </w:tcPr>
          <w:p w:rsidR="00A17FD4" w:rsidRDefault="00A17FD4" w:rsidP="00A17FD4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для установки СОУ:</w:t>
            </w:r>
          </w:p>
        </w:tc>
        <w:tc>
          <w:tcPr>
            <w:tcW w:w="5669" w:type="dxa"/>
            <w:tcBorders>
              <w:bottom w:val="single" w:sz="4" w:space="0" w:color="000000" w:themeColor="text1"/>
            </w:tcBorders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A17FD4">
        <w:trPr>
          <w:trHeight w:hRule="exact" w:val="510"/>
        </w:trPr>
        <w:tc>
          <w:tcPr>
            <w:tcW w:w="3686" w:type="dxa"/>
          </w:tcPr>
          <w:p w:rsidR="00A17FD4" w:rsidRDefault="00A17FD4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Эксплуатирующая организация:</w:t>
            </w:r>
          </w:p>
        </w:tc>
        <w:tc>
          <w:tcPr>
            <w:tcW w:w="56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A17FD4">
        <w:trPr>
          <w:trHeight w:hRule="exact" w:val="510"/>
        </w:trPr>
        <w:tc>
          <w:tcPr>
            <w:tcW w:w="3686" w:type="dxa"/>
          </w:tcPr>
          <w:p w:rsidR="00A17FD4" w:rsidRDefault="00A17FD4" w:rsidP="00A17FD4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Место расположения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трубопровода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A17FD4">
        <w:trPr>
          <w:trHeight w:hRule="exact" w:val="510"/>
        </w:trPr>
        <w:tc>
          <w:tcPr>
            <w:tcW w:w="3686" w:type="dxa"/>
          </w:tcPr>
          <w:p w:rsidR="00A17FD4" w:rsidRDefault="00A17FD4" w:rsidP="00A17FD4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расположения дисп.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пункта:</w:t>
            </w:r>
          </w:p>
        </w:tc>
        <w:tc>
          <w:tcPr>
            <w:tcW w:w="56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F643D1" w:rsidRDefault="008E1901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Параметры трубопровода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Длина участка для установки СОУ, км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Внутренний диаметр, мм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Материал трубопровода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Толщина стенки*, мм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Наличие самотечных участков**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RP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3624C" w:rsidRPr="00E3624C" w:rsidRDefault="00E3624C" w:rsidP="00E3624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Профиль трассы в файле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E3624C" w:rsidRPr="00F643D1" w:rsidRDefault="004D270F" w:rsidP="004D270F">
      <w:pPr>
        <w:spacing w:before="360" w:after="0" w:line="240" w:lineRule="auto"/>
        <w:ind w:left="-425"/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eastAsia="ru-RU"/>
        </w:rPr>
      </w:pPr>
      <w:r w:rsidRPr="00F643D1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eastAsia="ru-RU"/>
        </w:rPr>
        <w:t>*- в случае переменного значения толщин стенок приложить в электронном виде раскладку трубопровода (толщина от длины)</w:t>
      </w: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643D1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eastAsia="ru-RU"/>
        </w:rPr>
        <w:t>** - приложить в электронном виде профиль трассы (таблицу высотных отметок трубопровода)</w:t>
      </w: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Pr="00F643D1" w:rsidRDefault="004D270F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Параметры перекачиваемого продукта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4D270F" w:rsidTr="008356B3">
        <w:tc>
          <w:tcPr>
            <w:tcW w:w="4253" w:type="dxa"/>
            <w:vAlign w:val="bottom"/>
          </w:tcPr>
          <w:p w:rsidR="004D270F" w:rsidRPr="00E3624C" w:rsidRDefault="004D270F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D270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Тип перекачиваемого продукта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4D270F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D270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Плотность, кг/см</w:t>
            </w:r>
            <w:r w:rsidRPr="004D270F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Вязкость, сСт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Температурный диапазон, ˚С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Многофазность (указать количество фаз)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Количество механических примесей*, %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8356B3">
        <w:tc>
          <w:tcPr>
            <w:tcW w:w="4253" w:type="dxa"/>
            <w:vAlign w:val="bottom"/>
          </w:tcPr>
          <w:p w:rsidR="008356B3" w:rsidRPr="008356B3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Количество сопутствующего газа*, %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8356B3">
        <w:tc>
          <w:tcPr>
            <w:tcW w:w="4253" w:type="dxa"/>
            <w:vAlign w:val="bottom"/>
          </w:tcPr>
          <w:p w:rsidR="008356B3" w:rsidRPr="008356B3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Количество воды*, %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1A19B3" w:rsidRDefault="008356B3" w:rsidP="001A19B3">
      <w:pPr>
        <w:spacing w:before="360" w:after="0"/>
        <w:ind w:left="-426"/>
        <w:rPr>
          <w:rFonts w:ascii="Times New Roman" w:hAnsi="Times New Roman" w:cs="Times New Roman"/>
          <w:sz w:val="20"/>
          <w:szCs w:val="20"/>
        </w:rPr>
      </w:pPr>
      <w:r w:rsidRPr="00F643D1">
        <w:rPr>
          <w:rFonts w:ascii="Times New Roman" w:hAnsi="Times New Roman" w:cs="Times New Roman"/>
          <w:i/>
          <w:szCs w:val="20"/>
        </w:rPr>
        <w:t>*- заполняются только в случае многофазности продукта</w:t>
      </w:r>
    </w:p>
    <w:p w:rsidR="008356B3" w:rsidRPr="00F643D1" w:rsidRDefault="008356B3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Параметры перекачки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8356B3" w:rsidTr="001A19B3">
        <w:tc>
          <w:tcPr>
            <w:tcW w:w="5104" w:type="dxa"/>
            <w:vAlign w:val="bottom"/>
          </w:tcPr>
          <w:p w:rsidR="008356B3" w:rsidRPr="00E3624C" w:rsidRDefault="008356B3" w:rsidP="001A19B3">
            <w:pPr>
              <w:spacing w:before="120" w:after="120"/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Максимально возможный расход перекачки, м</w:t>
            </w: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3</w:t>
            </w: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/час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1A19B3">
        <w:tc>
          <w:tcPr>
            <w:tcW w:w="5104" w:type="dxa"/>
            <w:vAlign w:val="bottom"/>
          </w:tcPr>
          <w:p w:rsidR="008356B3" w:rsidRPr="00E3624C" w:rsidRDefault="001A19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Минимально возможный расход перекачки, м</w:t>
            </w: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3</w:t>
            </w: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/час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1A19B3">
        <w:tc>
          <w:tcPr>
            <w:tcW w:w="5104" w:type="dxa"/>
            <w:vAlign w:val="bottom"/>
          </w:tcPr>
          <w:p w:rsidR="008356B3" w:rsidRPr="00E3624C" w:rsidRDefault="001A19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Давление в начале участка*, кгс/см</w:t>
            </w: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1A19B3">
        <w:tc>
          <w:tcPr>
            <w:tcW w:w="5104" w:type="dxa"/>
            <w:vAlign w:val="bottom"/>
          </w:tcPr>
          <w:p w:rsidR="008356B3" w:rsidRPr="00E3624C" w:rsidRDefault="001A19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Давление в конце участка*, кгс/см</w:t>
            </w: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1A19B3" w:rsidRPr="00F643D1" w:rsidRDefault="001A19B3" w:rsidP="001A19B3">
      <w:pPr>
        <w:spacing w:before="360" w:after="0"/>
        <w:ind w:left="-426"/>
        <w:rPr>
          <w:rFonts w:ascii="Times New Roman" w:hAnsi="Times New Roman" w:cs="Times New Roman"/>
          <w:i/>
          <w:szCs w:val="20"/>
        </w:rPr>
      </w:pPr>
      <w:r w:rsidRPr="00F643D1">
        <w:rPr>
          <w:rFonts w:ascii="Times New Roman" w:hAnsi="Times New Roman" w:cs="Times New Roman"/>
          <w:i/>
          <w:szCs w:val="20"/>
        </w:rPr>
        <w:t>*- если участков несколько, то необходимо предоставить карту максимального и минимального режимов</w:t>
      </w:r>
    </w:p>
    <w:p w:rsidR="001A19B3" w:rsidRPr="00F643D1" w:rsidRDefault="001A19B3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Расстановка и характеристики оборудования</w:t>
      </w:r>
    </w:p>
    <w:p w:rsidR="001A19B3" w:rsidRDefault="001A19B3" w:rsidP="00F643D1">
      <w:pPr>
        <w:spacing w:before="120"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A19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Заполните таблицу расстановки имеющегося измерительного оборудования* </w:t>
      </w:r>
      <w:r w:rsidR="00F643D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1A19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(расходомеров, датчиков давлений):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2198"/>
      </w:tblGrid>
      <w:tr w:rsidR="001A19B3" w:rsidRPr="001A19B3" w:rsidTr="00AB7D92">
        <w:tc>
          <w:tcPr>
            <w:tcW w:w="533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57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НС, КП, задвижка</w:t>
            </w:r>
          </w:p>
        </w:tc>
        <w:tc>
          <w:tcPr>
            <w:tcW w:w="1595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Координата по трассе т/п, км</w:t>
            </w:r>
          </w:p>
        </w:tc>
        <w:tc>
          <w:tcPr>
            <w:tcW w:w="1595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Марка, тип датчика</w:t>
            </w:r>
          </w:p>
        </w:tc>
        <w:tc>
          <w:tcPr>
            <w:tcW w:w="1595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 точности (погр. измер.)</w:t>
            </w:r>
          </w:p>
        </w:tc>
        <w:tc>
          <w:tcPr>
            <w:tcW w:w="2198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Диапазон измерения</w:t>
            </w:r>
          </w:p>
        </w:tc>
      </w:tr>
      <w:tr w:rsidR="001A19B3" w:rsidTr="00AB7D92">
        <w:tc>
          <w:tcPr>
            <w:tcW w:w="533" w:type="dxa"/>
            <w:vAlign w:val="center"/>
          </w:tcPr>
          <w:p w:rsidR="001A19B3" w:rsidRPr="001A19B3" w:rsidRDefault="001A19B3" w:rsidP="00AB7D9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9B3" w:rsidTr="00AB7D92">
        <w:tc>
          <w:tcPr>
            <w:tcW w:w="533" w:type="dxa"/>
            <w:vAlign w:val="center"/>
          </w:tcPr>
          <w:p w:rsidR="001A19B3" w:rsidRPr="001A19B3" w:rsidRDefault="001A19B3" w:rsidP="00AB7D9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9B3" w:rsidTr="00AB7D92">
        <w:tc>
          <w:tcPr>
            <w:tcW w:w="533" w:type="dxa"/>
            <w:vAlign w:val="center"/>
          </w:tcPr>
          <w:p w:rsidR="001A19B3" w:rsidRPr="001A19B3" w:rsidRDefault="001A19B3" w:rsidP="00AB7D9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9B3" w:rsidTr="00AB7D92">
        <w:tc>
          <w:tcPr>
            <w:tcW w:w="533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9B3" w:rsidTr="00AB7D92">
        <w:tc>
          <w:tcPr>
            <w:tcW w:w="533" w:type="dxa"/>
            <w:vAlign w:val="bottom"/>
          </w:tcPr>
          <w:p w:rsidR="001A19B3" w:rsidRPr="00AB7D92" w:rsidRDefault="00AB7D92" w:rsidP="00AB7D92">
            <w:pPr>
              <w:spacing w:before="120" w:after="1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D92" w:rsidRPr="00F643D1" w:rsidRDefault="00AB7D92" w:rsidP="00AB7D92">
      <w:pPr>
        <w:spacing w:before="360" w:after="0"/>
        <w:ind w:left="-426"/>
        <w:rPr>
          <w:rFonts w:ascii="Times New Roman" w:hAnsi="Times New Roman" w:cs="Times New Roman"/>
          <w:i/>
          <w:szCs w:val="20"/>
        </w:rPr>
      </w:pPr>
      <w:r w:rsidRPr="00F643D1">
        <w:rPr>
          <w:rFonts w:ascii="Times New Roman" w:hAnsi="Times New Roman" w:cs="Times New Roman"/>
          <w:i/>
          <w:szCs w:val="20"/>
        </w:rPr>
        <w:t>*- для большей ясности желательно приложить технологическую схему участка  т/п</w:t>
      </w:r>
    </w:p>
    <w:p w:rsidR="00AB7D92" w:rsidRDefault="00AB7D92" w:rsidP="00AB7D92">
      <w:pPr>
        <w:spacing w:before="360" w:after="0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94"/>
        <w:gridCol w:w="4394"/>
      </w:tblGrid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 на участке датчиков давления, шт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 на участке расходомеров, шт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Возможность установки доп. точек измерения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RPr="00AB7D92" w:rsidTr="00F643D1">
        <w:tc>
          <w:tcPr>
            <w:tcW w:w="5813" w:type="dxa"/>
            <w:gridSpan w:val="2"/>
            <w:vAlign w:val="bottom"/>
          </w:tcPr>
          <w:p w:rsidR="00AB7D92" w:rsidRPr="00AB7D92" w:rsidRDefault="00AB7D92" w:rsidP="00AB7D9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B7D92" w:rsidRPr="00AB7D92" w:rsidRDefault="00AB7D92" w:rsidP="00AB7D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Марка и тип контроллеров ТМ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Источник синхронизации оборудования среднего уровня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Особенные условия эл. питания на среднем уровне*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RPr="00AB7D92" w:rsidTr="00F643D1">
        <w:tc>
          <w:tcPr>
            <w:tcW w:w="5813" w:type="dxa"/>
            <w:gridSpan w:val="2"/>
            <w:vAlign w:val="bottom"/>
          </w:tcPr>
          <w:p w:rsidR="00AB7D92" w:rsidRPr="00AB7D92" w:rsidRDefault="00AB7D92" w:rsidP="00AB7D9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B7D92" w:rsidRPr="00AB7D92" w:rsidRDefault="00AB7D92" w:rsidP="00AB7D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AB7D92" w:rsidRPr="00AB7D92" w:rsidTr="00F643D1">
        <w:tc>
          <w:tcPr>
            <w:tcW w:w="3119" w:type="dxa"/>
            <w:vAlign w:val="bottom"/>
          </w:tcPr>
          <w:p w:rsidR="00AB7D92" w:rsidRPr="00F643D1" w:rsidRDefault="00AB7D92" w:rsidP="00AB7D92">
            <w:pPr>
              <w:spacing w:before="1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643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*- если «да»,  поясните какие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bottom"/>
          </w:tcPr>
          <w:p w:rsidR="00AB7D92" w:rsidRPr="00AB7D92" w:rsidRDefault="00AB7D92" w:rsidP="00AB7D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F643D1" w:rsidRDefault="00F643D1" w:rsidP="00F643D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A19B3" w:rsidRPr="00F643D1" w:rsidRDefault="00F643D1" w:rsidP="00F643D1">
      <w:pPr>
        <w:pStyle w:val="a3"/>
        <w:numPr>
          <w:ilvl w:val="0"/>
          <w:numId w:val="8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Связь и взаимодействие с СДКУ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94"/>
      </w:tblGrid>
      <w:tr w:rsidR="00F643D1" w:rsidTr="002C11F8">
        <w:tc>
          <w:tcPr>
            <w:tcW w:w="5813" w:type="dxa"/>
            <w:vAlign w:val="bottom"/>
          </w:tcPr>
          <w:p w:rsidR="00F643D1" w:rsidRPr="00E3624C" w:rsidRDefault="002C11F8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Обеспечение связи среднего и верхнего уровня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F643D1" w:rsidRPr="00AB7D92" w:rsidTr="00D0230F">
        <w:tc>
          <w:tcPr>
            <w:tcW w:w="5813" w:type="dxa"/>
            <w:vAlign w:val="bottom"/>
          </w:tcPr>
          <w:p w:rsidR="00F643D1" w:rsidRPr="00AB7D92" w:rsidRDefault="00F643D1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643D1" w:rsidRPr="00AB7D92" w:rsidRDefault="00F643D1" w:rsidP="00D023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F643D1" w:rsidTr="00D0230F">
        <w:tc>
          <w:tcPr>
            <w:tcW w:w="5813" w:type="dxa"/>
            <w:vAlign w:val="bottom"/>
          </w:tcPr>
          <w:p w:rsidR="00F643D1" w:rsidRPr="00E3624C" w:rsidRDefault="002C11F8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Протокол передачи данных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F643D1" w:rsidTr="00D0230F">
        <w:tc>
          <w:tcPr>
            <w:tcW w:w="5813" w:type="dxa"/>
            <w:vAlign w:val="bottom"/>
          </w:tcPr>
          <w:p w:rsidR="00F643D1" w:rsidRPr="00E3624C" w:rsidRDefault="002C11F8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Пропускная способность канала связи, Мбит/c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F643D1" w:rsidTr="00D0230F">
        <w:tc>
          <w:tcPr>
            <w:tcW w:w="5813" w:type="dxa"/>
            <w:vAlign w:val="bottom"/>
          </w:tcPr>
          <w:p w:rsidR="00F643D1" w:rsidRPr="00E3624C" w:rsidRDefault="002C11F8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Название СДКУ, производитель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2C11F8" w:rsidRPr="00AB7D92" w:rsidTr="002C11F8">
        <w:tc>
          <w:tcPr>
            <w:tcW w:w="5813" w:type="dxa"/>
            <w:vAlign w:val="bottom"/>
          </w:tcPr>
          <w:p w:rsidR="00F643D1" w:rsidRPr="00AB7D92" w:rsidRDefault="00F643D1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643D1" w:rsidRPr="00AB7D92" w:rsidRDefault="00F643D1" w:rsidP="00D023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2C11F8" w:rsidRPr="002C11F8" w:rsidTr="002C11F8">
        <w:tc>
          <w:tcPr>
            <w:tcW w:w="5813" w:type="dxa"/>
            <w:vAlign w:val="bottom"/>
          </w:tcPr>
          <w:p w:rsidR="002C11F8" w:rsidRPr="002C11F8" w:rsidRDefault="002C11F8" w:rsidP="002C11F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  <w:t>Работа СДКУ по OPC-протоколу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2C11F8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F8" w:rsidRPr="00AB7D92" w:rsidTr="00D0230F">
        <w:tc>
          <w:tcPr>
            <w:tcW w:w="5813" w:type="dxa"/>
            <w:vAlign w:val="bottom"/>
          </w:tcPr>
          <w:p w:rsidR="002C11F8" w:rsidRPr="00AB7D92" w:rsidRDefault="002C11F8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C11F8" w:rsidRPr="00AB7D92" w:rsidRDefault="002C11F8" w:rsidP="00D023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2C11F8" w:rsidRPr="002C11F8" w:rsidTr="002C11F8">
        <w:tc>
          <w:tcPr>
            <w:tcW w:w="5813" w:type="dxa"/>
            <w:vAlign w:val="bottom"/>
          </w:tcPr>
          <w:p w:rsidR="002C11F8" w:rsidRPr="002C11F8" w:rsidRDefault="002C11F8" w:rsidP="002C11F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  <w:t>Цикличность опроса датчиков давлений ТМ, сек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2C11F8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F8" w:rsidRPr="002C11F8" w:rsidTr="002C11F8">
        <w:tc>
          <w:tcPr>
            <w:tcW w:w="5813" w:type="dxa"/>
            <w:vAlign w:val="bottom"/>
          </w:tcPr>
          <w:p w:rsidR="002C11F8" w:rsidRPr="002C11F8" w:rsidRDefault="002C11F8" w:rsidP="002C11F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  <w:t>Цикличность опроса датчиков расхода ТМ, сек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2C11F8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F8" w:rsidRPr="002C11F8" w:rsidTr="002C11F8">
        <w:tc>
          <w:tcPr>
            <w:tcW w:w="5813" w:type="dxa"/>
            <w:vAlign w:val="bottom"/>
          </w:tcPr>
          <w:p w:rsidR="002C11F8" w:rsidRPr="002C11F8" w:rsidRDefault="002C11F8" w:rsidP="002C11F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  <w:t>Наличие в СДКУ порога на передачу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2C11F8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F8" w:rsidRPr="00AB7D92" w:rsidTr="00D0230F">
        <w:tc>
          <w:tcPr>
            <w:tcW w:w="5813" w:type="dxa"/>
            <w:vAlign w:val="bottom"/>
          </w:tcPr>
          <w:p w:rsidR="002C11F8" w:rsidRPr="00AB7D92" w:rsidRDefault="002C11F8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C11F8" w:rsidRPr="00AB7D92" w:rsidRDefault="002C11F8" w:rsidP="00D023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</w:tbl>
    <w:p w:rsidR="008356B3" w:rsidRDefault="008356B3" w:rsidP="002C11F8">
      <w:pPr>
        <w:spacing w:before="360" w:after="0"/>
        <w:rPr>
          <w:rFonts w:ascii="Times New Roman" w:hAnsi="Times New Roman" w:cs="Times New Roman"/>
          <w:sz w:val="20"/>
          <w:szCs w:val="20"/>
        </w:rPr>
      </w:pPr>
    </w:p>
    <w:p w:rsidR="008356B3" w:rsidRDefault="008356B3" w:rsidP="002C11F8">
      <w:pPr>
        <w:spacing w:before="360" w:after="0"/>
        <w:rPr>
          <w:rFonts w:ascii="Times New Roman" w:hAnsi="Times New Roman" w:cs="Times New Roman"/>
          <w:sz w:val="20"/>
          <w:szCs w:val="20"/>
        </w:rPr>
      </w:pPr>
    </w:p>
    <w:p w:rsidR="002C11F8" w:rsidRPr="008356B3" w:rsidRDefault="002C11F8" w:rsidP="002C11F8">
      <w:pPr>
        <w:spacing w:before="360" w:after="0"/>
        <w:rPr>
          <w:rFonts w:ascii="Times New Roman" w:hAnsi="Times New Roman" w:cs="Times New Roman"/>
          <w:sz w:val="20"/>
          <w:szCs w:val="20"/>
        </w:rPr>
      </w:pPr>
    </w:p>
    <w:p w:rsidR="00227F03" w:rsidRP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54"/>
        <w:gridCol w:w="1985"/>
        <w:gridCol w:w="5511"/>
      </w:tblGrid>
      <w:tr w:rsidR="009045FA" w:rsidRPr="00227F03" w:rsidTr="008E1901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6E4D85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482DEC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</w:t>
            </w:r>
          </w:p>
        </w:tc>
        <w:tc>
          <w:tcPr>
            <w:tcW w:w="275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«__» __________ 20</w:t>
            </w: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ab/>
              <w:t>г.</w:t>
            </w:r>
          </w:p>
        </w:tc>
      </w:tr>
      <w:tr w:rsidR="009045FA" w:rsidRPr="00227F03" w:rsidTr="008E1901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482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5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</w:tbl>
    <w:p w:rsidR="00F423AC" w:rsidRDefault="00F423AC" w:rsidP="004D270F">
      <w:pPr>
        <w:spacing w:before="480" w:after="120" w:line="240" w:lineRule="auto"/>
        <w:outlineLvl w:val="0"/>
      </w:pPr>
    </w:p>
    <w:sectPr w:rsidR="00F423AC" w:rsidSect="00FF1964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FF" w:rsidRDefault="004725FF" w:rsidP="007A283A">
      <w:pPr>
        <w:spacing w:after="0" w:line="240" w:lineRule="auto"/>
      </w:pPr>
      <w:r>
        <w:separator/>
      </w:r>
    </w:p>
  </w:endnote>
  <w:endnote w:type="continuationSeparator" w:id="0">
    <w:p w:rsidR="004725FF" w:rsidRDefault="004725FF" w:rsidP="007A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3"/>
      <w:docPartObj>
        <w:docPartGallery w:val="Page Numbers (Bottom of Page)"/>
        <w:docPartUnique/>
      </w:docPartObj>
    </w:sdtPr>
    <w:sdtEndPr/>
    <w:sdtContent>
      <w:p w:rsidR="00FF1964" w:rsidRDefault="004725F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FD4">
          <w:rPr>
            <w:noProof/>
          </w:rPr>
          <w:t>2</w:t>
        </w:r>
        <w:r>
          <w:rPr>
            <w:noProof/>
          </w:rPr>
          <w:fldChar w:fldCharType="end"/>
        </w:r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2"/>
      <w:docPartObj>
        <w:docPartGallery w:val="Page Numbers (Bottom of Page)"/>
        <w:docPartUnique/>
      </w:docPartObj>
    </w:sdtPr>
    <w:sdtEndPr/>
    <w:sdtContent>
      <w:p w:rsidR="00FF1964" w:rsidRDefault="004725F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FD4">
          <w:rPr>
            <w:noProof/>
          </w:rPr>
          <w:t>1</w:t>
        </w:r>
        <w:r>
          <w:rPr>
            <w:noProof/>
          </w:rPr>
          <w:fldChar w:fldCharType="end"/>
        </w:r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FF" w:rsidRDefault="004725FF" w:rsidP="007A283A">
      <w:pPr>
        <w:spacing w:after="0" w:line="240" w:lineRule="auto"/>
      </w:pPr>
      <w:r>
        <w:separator/>
      </w:r>
    </w:p>
  </w:footnote>
  <w:footnote w:type="continuationSeparator" w:id="0">
    <w:p w:rsidR="004725FF" w:rsidRDefault="004725FF" w:rsidP="007A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64" w:rsidRPr="00FF1964" w:rsidRDefault="00FF1964" w:rsidP="00FF196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Общество с ограниченной ответственностью</w:t>
    </w:r>
  </w:p>
  <w:p w:rsidR="00FF1964" w:rsidRPr="00FF1964" w:rsidRDefault="00FF1964" w:rsidP="00FF1964">
    <w:pPr>
      <w:pStyle w:val="a6"/>
      <w:spacing w:after="240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«Электронные технологии и метрологические системы»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EA6"/>
    <w:multiLevelType w:val="hybridMultilevel"/>
    <w:tmpl w:val="B6EA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72409"/>
    <w:multiLevelType w:val="hybridMultilevel"/>
    <w:tmpl w:val="FC8C122E"/>
    <w:lvl w:ilvl="0" w:tplc="B8B46408">
      <w:start w:val="1"/>
      <w:numFmt w:val="decimal"/>
      <w:lvlText w:val="%1."/>
      <w:lvlJc w:val="left"/>
      <w:pPr>
        <w:ind w:left="720" w:hanging="360"/>
      </w:pPr>
      <w:rPr>
        <w:b/>
        <w:i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1E25"/>
    <w:multiLevelType w:val="hybridMultilevel"/>
    <w:tmpl w:val="63B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6E41"/>
    <w:multiLevelType w:val="hybridMultilevel"/>
    <w:tmpl w:val="48E8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92F97"/>
    <w:multiLevelType w:val="hybridMultilevel"/>
    <w:tmpl w:val="211CA8EC"/>
    <w:lvl w:ilvl="0" w:tplc="6F021D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763587"/>
    <w:multiLevelType w:val="hybridMultilevel"/>
    <w:tmpl w:val="526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1457D"/>
    <w:multiLevelType w:val="hybridMultilevel"/>
    <w:tmpl w:val="A968A49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77DC0A90"/>
    <w:multiLevelType w:val="hybridMultilevel"/>
    <w:tmpl w:val="0B483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3"/>
    <w:rsid w:val="000134E4"/>
    <w:rsid w:val="000B3AF3"/>
    <w:rsid w:val="000E5AD8"/>
    <w:rsid w:val="00111FB8"/>
    <w:rsid w:val="0019566E"/>
    <w:rsid w:val="001A19B3"/>
    <w:rsid w:val="001D4B1F"/>
    <w:rsid w:val="001F65A3"/>
    <w:rsid w:val="00227F03"/>
    <w:rsid w:val="00265451"/>
    <w:rsid w:val="002C11F8"/>
    <w:rsid w:val="002D3CA2"/>
    <w:rsid w:val="004725FF"/>
    <w:rsid w:val="00482DEC"/>
    <w:rsid w:val="00495CFC"/>
    <w:rsid w:val="004D270F"/>
    <w:rsid w:val="004E759B"/>
    <w:rsid w:val="006E4D85"/>
    <w:rsid w:val="007A283A"/>
    <w:rsid w:val="008356B3"/>
    <w:rsid w:val="008E1901"/>
    <w:rsid w:val="008F59D3"/>
    <w:rsid w:val="009045FA"/>
    <w:rsid w:val="00926666"/>
    <w:rsid w:val="009548DA"/>
    <w:rsid w:val="00A117C5"/>
    <w:rsid w:val="00A17FD4"/>
    <w:rsid w:val="00A2570A"/>
    <w:rsid w:val="00A56B0E"/>
    <w:rsid w:val="00A92C30"/>
    <w:rsid w:val="00AB7D92"/>
    <w:rsid w:val="00B403AD"/>
    <w:rsid w:val="00B97C00"/>
    <w:rsid w:val="00BD3991"/>
    <w:rsid w:val="00BF5426"/>
    <w:rsid w:val="00C33A37"/>
    <w:rsid w:val="00C65612"/>
    <w:rsid w:val="00CE2CF1"/>
    <w:rsid w:val="00D87188"/>
    <w:rsid w:val="00DF3DD1"/>
    <w:rsid w:val="00E3624C"/>
    <w:rsid w:val="00EB5FA4"/>
    <w:rsid w:val="00F423AC"/>
    <w:rsid w:val="00F643D1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6B901-FA4D-4D5C-A4A9-F0E11BCA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C"/>
  </w:style>
  <w:style w:type="paragraph" w:styleId="1">
    <w:name w:val="heading 1"/>
    <w:basedOn w:val="a"/>
    <w:link w:val="10"/>
    <w:uiPriority w:val="9"/>
    <w:qFormat/>
    <w:rsid w:val="008E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1"/>
    <w:pPr>
      <w:ind w:left="720"/>
      <w:contextualSpacing/>
    </w:pPr>
  </w:style>
  <w:style w:type="table" w:styleId="a4">
    <w:name w:val="Table Grid"/>
    <w:basedOn w:val="a1"/>
    <w:uiPriority w:val="59"/>
    <w:rsid w:val="001D4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83A"/>
  </w:style>
  <w:style w:type="paragraph" w:styleId="a8">
    <w:name w:val="footer"/>
    <w:basedOn w:val="a"/>
    <w:link w:val="a9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83A"/>
  </w:style>
  <w:style w:type="character" w:customStyle="1" w:styleId="10">
    <w:name w:val="Заголовок 1 Знак"/>
    <w:basedOn w:val="a0"/>
    <w:link w:val="1"/>
    <w:uiPriority w:val="9"/>
    <w:rsid w:val="008E1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DECA-77D4-4DF1-9CA7-12916D7A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</dc:creator>
  <cp:lastModifiedBy>User</cp:lastModifiedBy>
  <cp:revision>2</cp:revision>
  <dcterms:created xsi:type="dcterms:W3CDTF">2017-11-21T08:24:00Z</dcterms:created>
  <dcterms:modified xsi:type="dcterms:W3CDTF">2017-11-21T08:24:00Z</dcterms:modified>
</cp:coreProperties>
</file>